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97351817"/>
    <w:bookmarkEnd w:id="0"/>
    <w:p w14:paraId="142A13AD" w14:textId="77777777" w:rsidR="00234DFE" w:rsidRDefault="00000000"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ED03E6" wp14:editId="29BB566A">
                <wp:simplePos x="0" y="0"/>
                <wp:positionH relativeFrom="column">
                  <wp:posOffset>-3810</wp:posOffset>
                </wp:positionH>
                <wp:positionV relativeFrom="paragraph">
                  <wp:posOffset>-215265</wp:posOffset>
                </wp:positionV>
                <wp:extent cx="1713955" cy="553349"/>
                <wp:effectExtent l="0" t="0" r="635" b="0"/>
                <wp:wrapNone/>
                <wp:docPr id="1" name="Рисунок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Рисунок 35">
                          <a:hlinkClick r:id="rId6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713955" cy="553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0.30pt;mso-position-horizontal:absolute;mso-position-vertical-relative:text;margin-top:-16.95pt;mso-position-vertical:absolute;width:134.96pt;height:43.57pt;mso-wrap-distance-left:9.00pt;mso-wrap-distance-top:0.00pt;mso-wrap-distance-right:9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tbl>
      <w:tblPr>
        <w:tblStyle w:val="af9"/>
        <w:tblpPr w:leftFromText="180" w:rightFromText="180" w:vertAnchor="text" w:horzAnchor="margin" w:tblpY="3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680"/>
      </w:tblGrid>
      <w:tr w:rsidR="00234DFE" w14:paraId="34D3BE65" w14:textId="77777777">
        <w:trPr>
          <w:trHeight w:val="1832"/>
        </w:trPr>
        <w:tc>
          <w:tcPr>
            <w:tcW w:w="5665" w:type="dxa"/>
          </w:tcPr>
          <w:p w14:paraId="2D41944A" w14:textId="77777777" w:rsidR="00234DF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«Доступная страна»</w:t>
            </w:r>
          </w:p>
          <w:p w14:paraId="47E29673" w14:textId="77777777" w:rsidR="00234DF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КПП 771501001, ИНН 7735527011             </w:t>
            </w:r>
          </w:p>
          <w:p w14:paraId="5AB2A320" w14:textId="77777777" w:rsidR="00234DF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(499) 380-70-50, 8 (800) 200-13-80                                                     </w:t>
            </w:r>
          </w:p>
          <w:p w14:paraId="1228EB4E" w14:textId="77777777" w:rsidR="00234DFE" w:rsidRDefault="00000000">
            <w:pPr>
              <w:rPr>
                <w:color w:val="0070C0"/>
                <w:sz w:val="18"/>
                <w:szCs w:val="18"/>
              </w:rPr>
            </w:pPr>
            <w:hyperlink r:id="rId11" w:tooltip="https://dostupnaya-strana.ru" w:history="1">
              <w:r>
                <w:rPr>
                  <w:rStyle w:val="af7"/>
                  <w:color w:val="0070C0"/>
                  <w:sz w:val="18"/>
                  <w:szCs w:val="18"/>
                </w:rPr>
                <w:t>https://dostupnaya-strana.ru</w:t>
              </w:r>
            </w:hyperlink>
            <w:r>
              <w:rPr>
                <w:color w:val="0070C0"/>
                <w:sz w:val="18"/>
                <w:szCs w:val="18"/>
              </w:rPr>
              <w:t xml:space="preserve"> | </w:t>
            </w:r>
            <w:hyperlink r:id="rId12" w:tooltip="mailto:zakaz@dstrana.ru" w:history="1">
              <w:r>
                <w:rPr>
                  <w:rStyle w:val="af7"/>
                  <w:color w:val="0070C0"/>
                  <w:sz w:val="18"/>
                  <w:szCs w:val="18"/>
                  <w:lang w:val="en-US"/>
                </w:rPr>
                <w:t>zakaz</w:t>
              </w:r>
              <w:r>
                <w:rPr>
                  <w:rStyle w:val="af7"/>
                  <w:color w:val="0070C0"/>
                  <w:sz w:val="18"/>
                  <w:szCs w:val="18"/>
                </w:rPr>
                <w:t>@</w:t>
              </w:r>
              <w:r>
                <w:rPr>
                  <w:rStyle w:val="af7"/>
                  <w:color w:val="0070C0"/>
                  <w:sz w:val="18"/>
                  <w:szCs w:val="18"/>
                  <w:lang w:val="en-US"/>
                </w:rPr>
                <w:t>dstrana</w:t>
              </w:r>
              <w:r>
                <w:rPr>
                  <w:rStyle w:val="af7"/>
                  <w:color w:val="0070C0"/>
                  <w:sz w:val="18"/>
                  <w:szCs w:val="18"/>
                </w:rPr>
                <w:t>.</w:t>
              </w:r>
              <w:r>
                <w:rPr>
                  <w:rStyle w:val="af7"/>
                  <w:color w:val="0070C0"/>
                  <w:sz w:val="18"/>
                  <w:szCs w:val="18"/>
                  <w:lang w:val="en-US"/>
                </w:rPr>
                <w:t>ru</w:t>
              </w:r>
            </w:hyperlink>
            <w:r>
              <w:rPr>
                <w:color w:val="0070C0"/>
                <w:sz w:val="18"/>
                <w:szCs w:val="18"/>
              </w:rPr>
              <w:t xml:space="preserve"> </w:t>
            </w:r>
          </w:p>
          <w:p w14:paraId="46D7B94C" w14:textId="77777777" w:rsidR="00234DFE" w:rsidRDefault="00234DFE"/>
          <w:p w14:paraId="5CEC67A8" w14:textId="77777777" w:rsidR="00234DFE" w:rsidRDefault="00000000">
            <w:pPr>
              <w:spacing w:line="26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__________№_____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                                        </w:t>
            </w:r>
          </w:p>
          <w:p w14:paraId="74518A12" w14:textId="77777777" w:rsidR="00234DFE" w:rsidRDefault="00000000">
            <w:pPr>
              <w:spacing w:line="26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№_____________</w:t>
            </w:r>
          </w:p>
          <w:p w14:paraId="772ABFE9" w14:textId="77777777" w:rsidR="00234DFE" w:rsidRDefault="00234DFE">
            <w:pPr>
              <w:rPr>
                <w:sz w:val="44"/>
                <w:szCs w:val="96"/>
              </w:rPr>
            </w:pPr>
          </w:p>
        </w:tc>
        <w:tc>
          <w:tcPr>
            <w:tcW w:w="3680" w:type="dxa"/>
          </w:tcPr>
          <w:p w14:paraId="3E1132B9" w14:textId="77777777" w:rsidR="00234DFE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По месту требования</w:t>
            </w:r>
          </w:p>
        </w:tc>
      </w:tr>
    </w:tbl>
    <w:p w14:paraId="3A3C04B4" w14:textId="77777777" w:rsidR="00234DFE" w:rsidRDefault="00234DFE"/>
    <w:p w14:paraId="2B8D4954" w14:textId="3C90B8BC" w:rsidR="00234DFE" w:rsidRDefault="00000000">
      <w:pPr>
        <w:jc w:val="center"/>
        <w:rPr>
          <w:b/>
          <w:bCs/>
          <w:sz w:val="30"/>
          <w:szCs w:val="28"/>
        </w:rPr>
      </w:pPr>
      <w:r>
        <w:rPr>
          <w:b/>
          <w:bCs/>
          <w:sz w:val="30"/>
          <w:szCs w:val="28"/>
        </w:rPr>
        <w:t xml:space="preserve">Письмо о соответствии детского унитаза </w:t>
      </w:r>
      <w:proofErr w:type="spellStart"/>
      <w:r w:rsidR="003923CB">
        <w:rPr>
          <w:b/>
          <w:bCs/>
          <w:sz w:val="30"/>
          <w:szCs w:val="28"/>
          <w:lang w:val="en-US"/>
        </w:rPr>
        <w:t>Santeya</w:t>
      </w:r>
      <w:proofErr w:type="spellEnd"/>
      <w:r w:rsidR="003923CB" w:rsidRPr="003923CB">
        <w:rPr>
          <w:b/>
          <w:bCs/>
          <w:sz w:val="30"/>
          <w:szCs w:val="28"/>
        </w:rPr>
        <w:t xml:space="preserve"> </w:t>
      </w:r>
      <w:r w:rsidR="003923CB">
        <w:rPr>
          <w:b/>
          <w:bCs/>
          <w:sz w:val="30"/>
          <w:szCs w:val="28"/>
          <w:lang w:val="en-US"/>
        </w:rPr>
        <w:t>Unity</w:t>
      </w:r>
      <w:r w:rsidR="003923CB" w:rsidRPr="003923CB">
        <w:rPr>
          <w:b/>
          <w:bCs/>
          <w:sz w:val="30"/>
          <w:szCs w:val="28"/>
        </w:rPr>
        <w:t xml:space="preserve"> </w:t>
      </w:r>
      <w:r w:rsidR="003923CB">
        <w:rPr>
          <w:b/>
          <w:bCs/>
          <w:sz w:val="30"/>
          <w:szCs w:val="28"/>
          <w:lang w:val="en-US"/>
        </w:rPr>
        <w:t>Kids</w:t>
      </w:r>
      <w:r>
        <w:rPr>
          <w:b/>
          <w:bCs/>
          <w:sz w:val="30"/>
          <w:szCs w:val="28"/>
        </w:rPr>
        <w:t xml:space="preserve"> </w:t>
      </w:r>
      <w:r>
        <w:rPr>
          <w:b/>
          <w:bCs/>
          <w:sz w:val="30"/>
          <w:szCs w:val="28"/>
        </w:rPr>
        <w:br/>
        <w:t>возрастной группе от 3-х до 7 лет</w:t>
      </w:r>
    </w:p>
    <w:p w14:paraId="6642F07B" w14:textId="77777777" w:rsidR="00234DFE" w:rsidRDefault="00234DFE">
      <w:pPr>
        <w:spacing w:after="0"/>
        <w:jc w:val="center"/>
        <w:rPr>
          <w:b/>
          <w:bCs/>
          <w:sz w:val="30"/>
          <w:szCs w:val="28"/>
        </w:rPr>
      </w:pPr>
    </w:p>
    <w:p w14:paraId="31109E23" w14:textId="5AE64EDE" w:rsidR="00234DFE" w:rsidRDefault="00000000">
      <w:pPr>
        <w:rPr>
          <w:sz w:val="24"/>
          <w:szCs w:val="24"/>
        </w:rPr>
      </w:pPr>
      <w:r>
        <w:rPr>
          <w:sz w:val="24"/>
          <w:szCs w:val="24"/>
        </w:rPr>
        <w:t>Согласно вашему запросу информируем вас о соответствии нашего изделия</w:t>
      </w:r>
      <w:r>
        <w:rPr>
          <w:color w:val="0070C0"/>
          <w:sz w:val="24"/>
          <w:szCs w:val="24"/>
        </w:rPr>
        <w:t xml:space="preserve"> </w:t>
      </w:r>
      <w:r w:rsidR="003923CB" w:rsidRPr="003923CB">
        <w:t xml:space="preserve"> </w:t>
      </w:r>
      <w:r w:rsidR="003923CB">
        <w:t>«</w:t>
      </w:r>
      <w:hyperlink r:id="rId13" w:anchor="tab=tabDescription" w:history="1">
        <w:r w:rsidR="003923CB" w:rsidRPr="003923CB">
          <w:rPr>
            <w:rStyle w:val="af7"/>
            <w:sz w:val="24"/>
            <w:szCs w:val="24"/>
          </w:rPr>
          <w:t>Унитаз детский подвесной SANTEYA UNITY KIDS</w:t>
        </w:r>
        <w:r w:rsidR="003923CB" w:rsidRPr="003923CB">
          <w:rPr>
            <w:rStyle w:val="af7"/>
            <w:sz w:val="24"/>
            <w:szCs w:val="24"/>
          </w:rPr>
          <w:t xml:space="preserve"> арт. 9402</w:t>
        </w:r>
      </w:hyperlink>
      <w:r w:rsidRPr="003923CB">
        <w:rPr>
          <w:sz w:val="24"/>
          <w:szCs w:val="24"/>
        </w:rPr>
        <w:t>»</w:t>
      </w:r>
      <w:r>
        <w:rPr>
          <w:sz w:val="24"/>
          <w:szCs w:val="24"/>
        </w:rPr>
        <w:t xml:space="preserve">  требованиям, предъявляемым к детским унитазам для возрастной группы от 3-х до 7 лет.</w:t>
      </w:r>
    </w:p>
    <w:p w14:paraId="658F7D6E" w14:textId="77777777" w:rsidR="00234DFE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Оснащение санузлов в детских учреждениях регулируется </w:t>
      </w:r>
      <w:bookmarkStart w:id="1" w:name="_Hlk197351900"/>
      <w:r>
        <w:rPr>
          <w:sz w:val="24"/>
          <w:szCs w:val="24"/>
        </w:rPr>
        <w:t xml:space="preserve">СП 2.4.3648-20 </w:t>
      </w:r>
      <w:bookmarkEnd w:id="1"/>
      <w:r>
        <w:rPr>
          <w:sz w:val="24"/>
          <w:szCs w:val="24"/>
        </w:rPr>
        <w:t>"Санитарно-эпидемиологические требования к организациям воспитания и обучения, отдыха и оздоровления детей и молодежи". Согласно пункту 3.1.7 данного документа для оснащения санузлов дошкольных, средних, старших и подготовительных групп должны применяться детские унитазы.</w:t>
      </w:r>
    </w:p>
    <w:p w14:paraId="4CCBC132" w14:textId="77777777" w:rsidR="00234DFE" w:rsidRDefault="00000000">
      <w:pPr>
        <w:rPr>
          <w:sz w:val="24"/>
          <w:szCs w:val="24"/>
        </w:rPr>
      </w:pPr>
      <w:r>
        <w:rPr>
          <w:sz w:val="24"/>
          <w:szCs w:val="24"/>
        </w:rPr>
        <w:t>Термин «детские унитазы» разъясняется в ГОСТ 30493-2017 «Изделия санитарные керамические. Классификация и основные размеры». Здесь в п. 3.4.1. указывается, что детские унитазы могут быть как напольными, так и настенными, и приводятся нормативные габариты для детского унитаза. Согласно ГОСТ 30493-2017 высота сиденья детского унитаза должна быть на 335мм, а длина чаши должна быть равна 405 мм.</w:t>
      </w:r>
    </w:p>
    <w:p w14:paraId="3FBF8C02" w14:textId="62CF22BD" w:rsidR="00234DFE" w:rsidRDefault="003923CB">
      <w:pPr>
        <w:rPr>
          <w:sz w:val="24"/>
          <w:szCs w:val="24"/>
        </w:rPr>
      </w:pPr>
      <w:hyperlink r:id="rId14" w:anchor="tab=tabDescription" w:history="1">
        <w:r w:rsidRPr="003923CB">
          <w:rPr>
            <w:rStyle w:val="af7"/>
            <w:sz w:val="24"/>
            <w:szCs w:val="24"/>
          </w:rPr>
          <w:t>Унитаз детский подвесной SANTEYA UNITY KIDS арт. 9402</w:t>
        </w:r>
      </w:hyperlink>
      <w:r w:rsidR="00000000">
        <w:rPr>
          <w:sz w:val="24"/>
          <w:szCs w:val="24"/>
        </w:rPr>
        <w:t xml:space="preserve"> имеет минимальную высоту чаши – всего 295 мм. Это дает возможность установить его согласно ГОСТ 30493-2017 на уровне в 335 мм с сохранением технического зазора над полом. Его длина также полностью нормативна и составляет 405 мм. Таким образом данный унитаз соответствует основным требованиям для детских унитазов, поэтому он был рекомендован к использованию в детских дошкольных учреждениях Департаментом образования г. Москвы.</w:t>
      </w:r>
    </w:p>
    <w:p w14:paraId="326AF155" w14:textId="77777777" w:rsidR="00234DFE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Для вашего удобства, ниже прилагаются скриншоты регулирующих нормативов. </w:t>
      </w:r>
    </w:p>
    <w:p w14:paraId="4BB92418" w14:textId="77777777" w:rsidR="00234DFE" w:rsidRDefault="00000000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g">
            <w:drawing>
              <wp:anchor distT="0" distB="0" distL="114935" distR="114935" simplePos="0" relativeHeight="251665408" behindDoc="0" locked="0" layoutInCell="1" allowOverlap="1" wp14:anchorId="12EEDB68" wp14:editId="7063CF6A">
                <wp:simplePos x="0" y="0"/>
                <wp:positionH relativeFrom="column">
                  <wp:posOffset>3354947</wp:posOffset>
                </wp:positionH>
                <wp:positionV relativeFrom="paragraph">
                  <wp:posOffset>9623</wp:posOffset>
                </wp:positionV>
                <wp:extent cx="793115" cy="904875"/>
                <wp:effectExtent l="95250" t="0" r="64135" b="0"/>
                <wp:wrapNone/>
                <wp:docPr id="2" name="Изображение 1" descr="IMG_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Изображение 1" descr="IMG_256"/>
                        <pic:cNvPicPr>
                          <a:picLocks noChangeAspect="1"/>
                        </pic:cNvPicPr>
                      </pic:nvPicPr>
                      <pic:blipFill>
                        <a:blip r:embed="rId15"/>
                        <a:stretch/>
                      </pic:blipFill>
                      <pic:spPr bwMode="auto">
                        <a:xfrm rot="813418">
                          <a:off x="0" y="0"/>
                          <a:ext cx="79311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65408;o:allowoverlap:true;o:allowincell:true;mso-position-horizontal-relative:text;margin-left:264.17pt;mso-position-horizontal:absolute;mso-position-vertical-relative:text;margin-top:0.76pt;mso-position-vertical:absolute;width:62.45pt;height:71.25pt;mso-wrap-distance-left:9.05pt;mso-wrap-distance-top:0.00pt;mso-wrap-distance-right:9.05pt;mso-wrap-distance-bottom:0.00pt;rotation:13;" stroked="f" strokeweight="0.75pt">
                <v:path textboxrect="0,0,0,0"/>
                <v:imagedata r:id="rId16" o:title=""/>
              </v:shape>
            </w:pict>
          </mc:Fallback>
        </mc:AlternateContent>
      </w:r>
    </w:p>
    <w:p w14:paraId="18AA7ADF" w14:textId="77777777" w:rsidR="00234DFE" w:rsidRDefault="00000000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018FCE9" wp14:editId="19AB4399">
                <wp:simplePos x="0" y="0"/>
                <wp:positionH relativeFrom="column">
                  <wp:posOffset>2571554</wp:posOffset>
                </wp:positionH>
                <wp:positionV relativeFrom="paragraph">
                  <wp:posOffset>26893</wp:posOffset>
                </wp:positionV>
                <wp:extent cx="1194435" cy="1206500"/>
                <wp:effectExtent l="38100" t="38100" r="81915" b="50800"/>
                <wp:wrapNone/>
                <wp:docPr id="3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17"/>
                        <a:stretch/>
                      </pic:blipFill>
                      <pic:spPr bwMode="auto">
                        <a:xfrm rot="20943107">
                          <a:off x="0" y="0"/>
                          <a:ext cx="1194435" cy="1206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66432;o:allowoverlap:true;o:allowincell:true;mso-position-horizontal-relative:text;margin-left:202.48pt;mso-position-horizontal:absolute;mso-position-vertical-relative:text;margin-top:2.12pt;mso-position-vertical:absolute;width:94.05pt;height:95.00pt;mso-wrap-distance-left:9.00pt;mso-wrap-distance-top:0.00pt;mso-wrap-distance-right:9.00pt;mso-wrap-distance-bottom:0.00pt;rotation:349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rFonts w:cstheme="minorHAnsi"/>
          <w:b/>
          <w:bCs/>
        </w:rPr>
        <w:t xml:space="preserve">С </w:t>
      </w:r>
      <w:proofErr w:type="gramStart"/>
      <w:r>
        <w:rPr>
          <w:rFonts w:cstheme="minorHAnsi"/>
          <w:b/>
          <w:bCs/>
        </w:rPr>
        <w:t>уважением,</w:t>
      </w:r>
      <w:r>
        <w:rPr>
          <w:rFonts w:cstheme="minorHAnsi"/>
        </w:rPr>
        <w:t xml:space="preserve">   </w:t>
      </w:r>
      <w:proofErr w:type="gramEnd"/>
      <w:r>
        <w:rPr>
          <w:rFonts w:cstheme="minorHAnsi"/>
        </w:rPr>
        <w:t xml:space="preserve">                                                                                                             </w:t>
      </w:r>
      <w:r>
        <w:rPr>
          <w:rFonts w:cstheme="minorHAnsi"/>
          <w:b/>
          <w:bCs/>
        </w:rPr>
        <w:t>А.С. Чередниченко</w:t>
      </w:r>
      <w:r>
        <w:rPr>
          <w:rFonts w:cstheme="minorHAnsi"/>
        </w:rPr>
        <w:t xml:space="preserve">       </w:t>
      </w:r>
      <w:r>
        <w:rPr>
          <w:rFonts w:cstheme="minorHAnsi"/>
        </w:rPr>
        <w:br/>
      </w:r>
      <w:r>
        <w:rPr>
          <w:rFonts w:cstheme="minorHAnsi"/>
          <w:b/>
          <w:bCs/>
        </w:rPr>
        <w:t>генеральный директор</w:t>
      </w:r>
    </w:p>
    <w:p w14:paraId="5F3881CB" w14:textId="77777777" w:rsidR="00234DFE" w:rsidRDefault="00234DFE">
      <w:pPr>
        <w:rPr>
          <w:sz w:val="24"/>
          <w:szCs w:val="24"/>
        </w:rPr>
      </w:pPr>
    </w:p>
    <w:p w14:paraId="15D83F36" w14:textId="77777777" w:rsidR="00234DFE" w:rsidRDefault="00234DFE">
      <w:pPr>
        <w:pStyle w:val="ConsPlusTitle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  <w14:ligatures w14:val="standardContextual"/>
        </w:rPr>
      </w:pPr>
    </w:p>
    <w:p w14:paraId="23FDB4C3" w14:textId="77777777" w:rsidR="00234DFE" w:rsidRDefault="00234DFE">
      <w:pPr>
        <w:pStyle w:val="ConsPlusTitle"/>
        <w:rPr>
          <w:rFonts w:asciiTheme="minorHAnsi" w:eastAsiaTheme="minorHAnsi" w:hAnsiTheme="minorHAnsi" w:cstheme="minorBidi"/>
          <w:b w:val="0"/>
          <w:bCs w:val="0"/>
          <w:lang w:eastAsia="en-US"/>
          <w14:ligatures w14:val="standardContextual"/>
        </w:rPr>
      </w:pPr>
    </w:p>
    <w:p w14:paraId="570C74E1" w14:textId="77777777" w:rsidR="00234DFE" w:rsidRDefault="00000000">
      <w:r>
        <w:lastRenderedPageBreak/>
        <w:t xml:space="preserve"> </w:t>
      </w:r>
    </w:p>
    <w:p w14:paraId="13ECC5FD" w14:textId="77777777" w:rsidR="00234DFE" w:rsidRDefault="00000000">
      <w:r>
        <w:t xml:space="preserve"> </w:t>
      </w:r>
    </w:p>
    <w:p w14:paraId="7D74441D" w14:textId="77777777" w:rsidR="00234DFE" w:rsidRDefault="00000000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A4D0CF6" wp14:editId="58F7250A">
                <wp:simplePos x="0" y="0"/>
                <wp:positionH relativeFrom="column">
                  <wp:posOffset>73751</wp:posOffset>
                </wp:positionH>
                <wp:positionV relativeFrom="page">
                  <wp:posOffset>6389914</wp:posOffset>
                </wp:positionV>
                <wp:extent cx="5940425" cy="2980690"/>
                <wp:effectExtent l="0" t="0" r="3175" b="0"/>
                <wp:wrapTight wrapText="bothSides">
                  <wp:wrapPolygon edited="1">
                    <wp:start x="0" y="0"/>
                    <wp:lineTo x="0" y="21398"/>
                    <wp:lineTo x="21542" y="21398"/>
                    <wp:lineTo x="21542" y="0"/>
                    <wp:lineTo x="0" y="0"/>
                  </wp:wrapPolygon>
                </wp:wrapTight>
                <wp:docPr id="4" name="Рисунок 1" descr="Изображение выглядит как текст, снимок экрана, Шрифт, число&#10;&#10;Контент, сгенерированный ИИ, может содержать ошибки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0862357" name="Рисунок 1" descr="Изображение выглядит как текст, снимок экрана, Шрифт, число&#10;&#10;Контент, сгенерированный ИИ, может содержать ошибки."/>
                        <pic:cNvPicPr>
                          <a:picLocks noChangeAspect="1"/>
                        </pic:cNvPicPr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5940425" cy="2980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-251660288;o:allowoverlap:true;o:allowincell:true;mso-position-horizontal-relative:text;margin-left:5.81pt;mso-position-horizontal:absolute;mso-position-vertical-relative:page;margin-top:503.14pt;mso-position-vertical:absolute;width:467.75pt;height:234.70pt;mso-wrap-distance-left:9.00pt;mso-wrap-distance-top:0.00pt;mso-wrap-distance-right:9.00pt;mso-wrap-distance-bottom:0.00pt;" wrapcoords="0 0 0 99065 99731 99065 99731 0 0 0" stroked="false">
                <v:path textboxrect="0,0,0,0"/>
                <w10:wrap type="tight"/>
                <v:imagedata r:id="rId20" o:title=""/>
              </v:shape>
            </w:pict>
          </mc:Fallback>
        </mc:AlternateContent>
      </w:r>
    </w:p>
    <w:p w14:paraId="7065F821" w14:textId="77777777" w:rsidR="00234DFE" w:rsidRDefault="00000000"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C54CB26" wp14:editId="7C023476">
                <wp:simplePos x="0" y="0"/>
                <wp:positionH relativeFrom="column">
                  <wp:posOffset>4831715</wp:posOffset>
                </wp:positionH>
                <wp:positionV relativeFrom="page">
                  <wp:posOffset>652829</wp:posOffset>
                </wp:positionV>
                <wp:extent cx="1039447" cy="257175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47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8F803" w14:textId="77777777" w:rsidR="00234DFE" w:rsidRDefault="0000000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СП 2.4.3648-20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4CB2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80.45pt;margin-top:51.4pt;width:81.85pt;height:2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" filled="f" stroked="f">
                <v:textbox>
                  <w:txbxContent>
                    <w:p w14:paraId="4FA8F803" w14:textId="77777777" w:rsidR="00234DFE" w:rsidRDefault="0000000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СП 2.4.3648-20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BA393E4" wp14:editId="4D6D89F0">
                <wp:simplePos x="0" y="0"/>
                <wp:positionH relativeFrom="column">
                  <wp:posOffset>-1612</wp:posOffset>
                </wp:positionH>
                <wp:positionV relativeFrom="page">
                  <wp:posOffset>902677</wp:posOffset>
                </wp:positionV>
                <wp:extent cx="5940425" cy="5482590"/>
                <wp:effectExtent l="0" t="0" r="3175" b="3810"/>
                <wp:wrapTight wrapText="bothSides">
                  <wp:wrapPolygon edited="1">
                    <wp:start x="0" y="0"/>
                    <wp:lineTo x="0" y="21540"/>
                    <wp:lineTo x="21542" y="21540"/>
                    <wp:lineTo x="21542" y="0"/>
                    <wp:lineTo x="0" y="0"/>
                  </wp:wrapPolygon>
                </wp:wrapTight>
                <wp:docPr id="6" name="Рисунок 1" descr="Изображение выглядит как текст, снимок экрана, Шрифт, документ&#10;&#10;Контент, сгенерированный ИИ, может содержать ошибки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0904220" name="Рисунок 1" descr="Изображение выглядит как текст, снимок экрана, Шрифт, документ&#10;&#10;Контент, сгенерированный ИИ, может содержать ошибки."/>
                        <pic:cNvPicPr>
                          <a:picLocks noChangeAspect="1"/>
                        </pic:cNvPicPr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5940425" cy="548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-251663360;o:allowoverlap:true;o:allowincell:true;mso-position-horizontal-relative:text;margin-left:-0.13pt;mso-position-horizontal:absolute;mso-position-vertical-relative:page;margin-top:71.08pt;mso-position-vertical:absolute;width:467.75pt;height:431.70pt;mso-wrap-distance-left:9.00pt;mso-wrap-distance-top:0.00pt;mso-wrap-distance-right:9.00pt;mso-wrap-distance-bottom:0.00pt;" wrapcoords="0 0 0 99722 99731 99722 99731 0 0 0" stroked="false">
                <v:path textboxrect="0,0,0,0"/>
                <w10:wrap type="tight"/>
                <v:imagedata r:id="rId22" o:title=""/>
              </v:shape>
            </w:pict>
          </mc:Fallback>
        </mc:AlternateContent>
      </w:r>
    </w:p>
    <w:sectPr w:rsidR="00234DFE">
      <w:footerReference w:type="default" r:id="rId2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037B9" w14:textId="77777777" w:rsidR="00DF4090" w:rsidRDefault="00DF4090">
      <w:pPr>
        <w:spacing w:after="0" w:line="240" w:lineRule="auto"/>
      </w:pPr>
      <w:r>
        <w:separator/>
      </w:r>
    </w:p>
  </w:endnote>
  <w:endnote w:type="continuationSeparator" w:id="0">
    <w:p w14:paraId="6B9785E0" w14:textId="77777777" w:rsidR="00DF4090" w:rsidRDefault="00DF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361C7" w14:textId="77777777" w:rsidR="00234DFE" w:rsidRDefault="00000000">
    <w:pPr>
      <w:pStyle w:val="afc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highlight w:val="yellow"/>
      </w:rPr>
      <w:t xml:space="preserve">Исп.:             ; тел: 8 (800) 200 13 80, доб.       ; </w:t>
    </w:r>
    <w:r>
      <w:rPr>
        <w:rFonts w:ascii="Times New Roman" w:hAnsi="Times New Roman" w:cs="Times New Roman"/>
        <w:sz w:val="20"/>
        <w:highlight w:val="yellow"/>
        <w:lang w:val="en-US"/>
      </w:rPr>
      <w:t>e</w:t>
    </w:r>
    <w:proofErr w:type="spellStart"/>
    <w:r>
      <w:rPr>
        <w:rFonts w:ascii="Times New Roman" w:hAnsi="Times New Roman" w:cs="Times New Roman"/>
        <w:sz w:val="20"/>
        <w:highlight w:val="yellow"/>
      </w:rPr>
      <w:t>mail</w:t>
    </w:r>
    <w:proofErr w:type="spellEnd"/>
    <w:r>
      <w:rPr>
        <w:rFonts w:ascii="Times New Roman" w:hAnsi="Times New Roman" w:cs="Times New Roman"/>
        <w:sz w:val="20"/>
        <w:highlight w:val="yellow"/>
      </w:rPr>
      <w:t xml:space="preserve">: </w:t>
    </w:r>
    <w:hyperlink r:id="rId1" w:tooltip="mailto:mu.n@dstrana.ru" w:history="1">
      <w:r>
        <w:rPr>
          <w:rStyle w:val="af7"/>
          <w:rFonts w:ascii="Times New Roman" w:hAnsi="Times New Roman" w:cs="Times New Roman"/>
          <w:color w:val="2067B0"/>
          <w:sz w:val="20"/>
          <w:szCs w:val="20"/>
          <w:highlight w:val="yellow"/>
          <w:shd w:val="clear" w:color="auto" w:fill="F9FAFB"/>
        </w:rPr>
        <w:t xml:space="preserve">      @dstrana.ru</w:t>
      </w:r>
    </w:hyperlink>
  </w:p>
  <w:p w14:paraId="5D0ADCD8" w14:textId="77777777" w:rsidR="00234DFE" w:rsidRDefault="00234DFE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C4E1A" w14:textId="77777777" w:rsidR="00DF4090" w:rsidRDefault="00DF4090">
      <w:pPr>
        <w:spacing w:after="0" w:line="240" w:lineRule="auto"/>
      </w:pPr>
      <w:r>
        <w:separator/>
      </w:r>
    </w:p>
  </w:footnote>
  <w:footnote w:type="continuationSeparator" w:id="0">
    <w:p w14:paraId="388A316B" w14:textId="77777777" w:rsidR="00DF4090" w:rsidRDefault="00DF40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DFE"/>
    <w:rsid w:val="00234DFE"/>
    <w:rsid w:val="003923CB"/>
    <w:rsid w:val="005858D1"/>
    <w:rsid w:val="00D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C03CE"/>
  <w15:docId w15:val="{D430F1B6-3CE5-4599-8A6A-412F4E5E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4">
    <w:name w:val="caption"/>
    <w:basedOn w:val="a"/>
    <w:next w:val="a"/>
    <w:link w:val="a5"/>
    <w:uiPriority w:val="35"/>
    <w:semiHidden/>
    <w:unhideWhenUsed/>
    <w:qFormat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a5">
    <w:name w:val="Название объекта Знак"/>
    <w:basedOn w:val="a0"/>
    <w:link w:val="a4"/>
    <w:uiPriority w:val="35"/>
    <w:rPr>
      <w:b/>
      <w:bCs/>
      <w:color w:val="156082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BDE6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3BDE6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96C24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196C2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76C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single" w:sz="4" w:space="0" w:color="DA76C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DA7B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single" w:sz="4" w:space="0" w:color="94DA7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single" w:sz="4" w:space="0" w:color="156082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D45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48D45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6CC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76CC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ED873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8ED873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paragraph" w:styleId="a6">
    <w:name w:val="footnote text"/>
    <w:basedOn w:val="a"/>
    <w:link w:val="a7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7">
    <w:name w:val="Текст сноски Знак"/>
    <w:link w:val="a6"/>
    <w:uiPriority w:val="99"/>
    <w:rPr>
      <w:sz w:val="18"/>
    </w:rPr>
  </w:style>
  <w:style w:type="character" w:styleId="a8">
    <w:name w:val="footnote reference"/>
    <w:basedOn w:val="a0"/>
    <w:uiPriority w:val="99"/>
    <w:unhideWhenUsed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paragraph" w:styleId="ad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72727" w:themeColor="text1" w:themeTint="D8"/>
    </w:rPr>
  </w:style>
  <w:style w:type="paragraph" w:styleId="ae">
    <w:name w:val="Title"/>
    <w:basedOn w:val="a"/>
    <w:next w:val="a"/>
    <w:link w:val="af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0">
    <w:name w:val="Subtitle"/>
    <w:basedOn w:val="a"/>
    <w:next w:val="a"/>
    <w:link w:val="af1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1">
    <w:name w:val="Подзаголовок Знак"/>
    <w:basedOn w:val="a0"/>
    <w:link w:val="af0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styleId="af3">
    <w:name w:val="Intense Emphasis"/>
    <w:basedOn w:val="a0"/>
    <w:uiPriority w:val="21"/>
    <w:qFormat/>
    <w:rPr>
      <w:i/>
      <w:iCs/>
      <w:color w:val="0F4761" w:themeColor="accent1" w:themeShade="BF"/>
    </w:rPr>
  </w:style>
  <w:style w:type="paragraph" w:styleId="af4">
    <w:name w:val="Intense Quote"/>
    <w:basedOn w:val="a"/>
    <w:next w:val="a"/>
    <w:link w:val="af5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5">
    <w:name w:val="Выделенная цитата Знак"/>
    <w:basedOn w:val="a0"/>
    <w:link w:val="af4"/>
    <w:uiPriority w:val="30"/>
    <w:rPr>
      <w:i/>
      <w:iCs/>
      <w:color w:val="0F4761" w:themeColor="accent1" w:themeShade="BF"/>
    </w:rPr>
  </w:style>
  <w:style w:type="character" w:styleId="af6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af7">
    <w:name w:val="Hyperlink"/>
    <w:basedOn w:val="a0"/>
    <w:uiPriority w:val="99"/>
    <w:unhideWhenUsed/>
    <w:qFormat/>
    <w:rPr>
      <w:color w:val="467886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  <w14:ligatures w14:val="none"/>
    </w:rPr>
  </w:style>
  <w:style w:type="table" w:styleId="af9">
    <w:name w:val="Table Grid"/>
    <w:basedOn w:val="a1"/>
    <w:uiPriority w:val="59"/>
    <w:qFormat/>
    <w:pPr>
      <w:spacing w:after="0" w:line="240" w:lineRule="auto"/>
    </w:pPr>
    <w:rPr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stupnaya-strana.ru/products/unitaz-detskii-podvesnoi-santeya-unity-kids-podkhodit-dlya-detei-invalidov" TargetMode="External"/><Relationship Id="rId18" Type="http://schemas.openxmlformats.org/officeDocument/2006/relationships/image" Target="media/image30.png"/><Relationship Id="rId3" Type="http://schemas.openxmlformats.org/officeDocument/2006/relationships/webSettings" Target="webSettings.xml"/><Relationship Id="rId21" Type="http://schemas.openxmlformats.org/officeDocument/2006/relationships/image" Target="media/image5.png"/><Relationship Id="rId7" Type="http://schemas.openxmlformats.org/officeDocument/2006/relationships/image" Target="media/image1.png"/><Relationship Id="rId12" Type="http://schemas.openxmlformats.org/officeDocument/2006/relationships/hyperlink" Target="mailto:zakaz@dstrana.ru" TargetMode="Externa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20.png"/><Relationship Id="rId20" Type="http://schemas.openxmlformats.org/officeDocument/2006/relationships/image" Target="media/image40.png"/><Relationship Id="rId1" Type="http://schemas.openxmlformats.org/officeDocument/2006/relationships/styles" Target="styles.xml"/><Relationship Id="rId6" Type="http://schemas.openxmlformats.org/officeDocument/2006/relationships/hyperlink" Target="https://dostupnaya-strana.ru/" TargetMode="External"/><Relationship Id="rId11" Type="http://schemas.openxmlformats.org/officeDocument/2006/relationships/hyperlink" Target="https://dostupnaya-strana.ru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2.png"/><Relationship Id="rId23" Type="http://schemas.openxmlformats.org/officeDocument/2006/relationships/footer" Target="footer1.xml"/><Relationship Id="rId10" Type="http://schemas.openxmlformats.org/officeDocument/2006/relationships/image" Target="media/image10.png"/><Relationship Id="rId19" Type="http://schemas.openxmlformats.org/officeDocument/2006/relationships/image" Target="media/image4.png"/><Relationship Id="rId4" Type="http://schemas.openxmlformats.org/officeDocument/2006/relationships/footnotes" Target="footnotes.xml"/><Relationship Id="rId14" Type="http://schemas.openxmlformats.org/officeDocument/2006/relationships/hyperlink" Target="https://dostupnaya-strana.ru/products/unitaz-detskii-podvesnoi-santeya-unity-kids-podkhodit-dlya-detei-invalidov" TargetMode="External"/><Relationship Id="rId22" Type="http://schemas.openxmlformats.org/officeDocument/2006/relationships/image" Target="media/image5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.n@dstra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Martin158</dc:creator>
  <cp:keywords/>
  <dc:description/>
  <cp:lastModifiedBy>TrioSony</cp:lastModifiedBy>
  <cp:revision>5</cp:revision>
  <dcterms:created xsi:type="dcterms:W3CDTF">2025-04-30T15:09:00Z</dcterms:created>
  <dcterms:modified xsi:type="dcterms:W3CDTF">2025-07-25T10:54:00Z</dcterms:modified>
</cp:coreProperties>
</file>